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海南-臻纯玩五星红树林-海口双飞6天行程单</w:t>
      </w:r>
    </w:p>
    <w:p>
      <w:pPr>
        <w:jc w:val="center"/>
        <w:spacing w:after="100"/>
      </w:pPr>
      <w:r>
        <w:rPr>
          <w:rFonts w:ascii="微软雅黑" w:hAnsi="微软雅黑" w:eastAsia="微软雅黑" w:cs="微软雅黑"/>
          <w:sz w:val="20"/>
          <w:szCs w:val="20"/>
        </w:rPr>
        <w:t xml:space="preserve">海南-臻纯玩五星红树林-海口双飞6天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YYGL202412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行程特色：海岛纯正品质游，慢节奏深玩海南明星景区，赠送观看一生必看的演出—《三亚千古情》、打卡唯美浪漫蜈支洲岛。
                <w:br/>
                □ 精选酒店：海口入住携程4钻精品酒店， 2晚五星红树林酒店。
                <w:br/>
                □ 精选景区：蜈支洲岛 5A、亚龙湾网红公路、南山文化苑 5A、天涯海角 4A、玫瑰谷、三亚海旅免税城、文笔峰、海南博物馆、
                <w:br/>
                赠送“三亚千古情表演”。
                <w:br/>
                □ 美味餐食：品尝本土特色美食，海鲜餐、社会小炒。
                <w:br/>
                □ 贴心赠送：全程品牌矿泉水、旅行社责任险（保额 20 万元/人）。
                <w:br/>
                □ 品质保障：精选专业优秀导游、耐心解说、贴心细致服务；海南地接指定高一级 GPS 安全监控系统空调旅游巴士。
                <w:br/>
                □ 接待承诺: ①不增加行程外购物店（景购和免税店不属于购物店范畴）；②不更换景点、不压缩游览时间。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①不增加行程外购物店（景购和免税店不属于购物店范畴）
                <w:br/>
                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明光胜意或同级中银天艺、香江国际、金银龙酒店、宝丰国际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蜈支洲岛-篝火晚会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接着游览美名远扬的【亚龙湾网红公路】凭借依山傍海的自然风光走红网络，成为了“网红公路”，每天前来打卡的市民游客络绎不绝。太阳湾路是串联亚龙湾与太阳湾的海景公路，一边是山，一边是海，全长6公里左右，凭借独特的山海风光，成为了三亚知名的网红打卡地点，每天都有各地游客前来打卡；
                <w:br/>
                ◎  接下来赠送激情狂欢项目【篝火晚会】，海风徐徐，涛声阵阵，在动感欢快的音乐声中点起篝火，跟随音乐燃烧激情，尽情释放；
                <w:br/>
                ◎  行程结束后自由活动，在这里您可感受到夜幕下的魅力三亚。
                <w:br/>
                交通：大巴车
                <w:br/>
                景点：蜈支洲岛、亚龙湾网红公路篝火晚会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五星红树林酒店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酒店用早餐
                <w:br/>
                ◎ 参观游览以“美丽·浪漫·爱”为主题的【亚龙湾国际玫瑰谷/不少于90 分钟】徜徉在玫瑰花海之中，奔赴一场浪漫的玫瑰之约；
                <w:br/>
                ◎ 随后游览 4A 级景区【天涯海角/不少于 120 分钟】漫步蜿蜒的海岸线如同进入一个天然的时空隧道，在“南天一柱”、“海判南天”、“天涯海角”等巨型摩崖石刻中徘徊，追寻古人足迹，体验浮世沧桑；
                <w:br/>
                ◎ 赠送【三亚千古情/不少于 100 分钟，含表演】，欣赏贯穿传统文化与现代文化大型歌舞表演《宋城千古情》，表演立足于三亚长达一万年的恢弘历史长卷，以诗画般令人目眩神迷的美学舞台，呈现出一场恢弘震撼的视听盛筵；
                <w:br/>
                ◎ 行程结束后自由活动，在这里您可感受到夜幕下的魅力三亚。
                <w:br/>
                交通：大巴车
                <w:br/>
                景点：三亚千古情、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五星红树林酒店或同级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三亚乘大巴到海口
                <w:br/>
              </w:t>
            </w:r>
          </w:p>
          <w:p>
            <w:pPr>
              <w:pStyle w:val="indent"/>
            </w:pPr>
            <w:r>
              <w:rPr>
                <w:rFonts w:ascii="微软雅黑" w:hAnsi="微软雅黑" w:eastAsia="微软雅黑" w:cs="微软雅黑"/>
                <w:color w:val="000000"/>
                <w:sz w:val="20"/>
                <w:szCs w:val="20"/>
              </w:rPr>
              <w:t xml:space="preserve">
                ◎  酒店用早餐
                <w:br/>
                ◎  前往汇聚全球一线的【三亚海旅免税城/不少于120分钟】经营近 350 个国际知名品牌，涵盖了珠宝，手表、首饰、箱包、香水、化妆品、电子产品、进口酒等 45 大类免税商品，是集免税购物、有税购物、餐饮娱乐于一体的高端旅游零售综合体。
                <w:br/>
                ◎  游览国家5A级景区——【南山文化苑/不少于120分钟】参观“世界第一”的南海观音圣像，在这片佛教圣地、梵天净土中找回返璞归真、回归自然的亲身感觉；
                <w:br/>
                ◎  行程结束后返回海口。
                <w:br/>
                交通：大巴车
                <w:br/>
                景点：南山文化苑、三亚海旅免税城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明光胜意或同级中银天艺、香江国际、金银龙酒店、宝丰国际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酒店用早餐，前往游览天人合一、山水意境的 4A 级景区—【文笔峰盘古文化旅游区/不少于 60 分钟】
                <w:br/>
                ◎ 前往【海南博物馆/不少于 90 分钟】是海南省内一座综合性博物馆，也是国家一级博物馆。该馆自 2008 年开馆以来，已成为海南省社会
                <w:br/>
                科学界联合会的科普基地，并获得国家 4A 级旅游景区的称号。馆内藏品丰富，包括黎族龙被、《琼黎风俗图》等珍贵文物，展示了海南
                <w:br/>
                望海盛筵-海边版天与海，视与听的盛筵的地理、资源、文史、风俗、非遗和海洋文明等内容。备注：该馆周一闭馆，则替换为海口骑楼老街。
                <w:br/>
                ◎ 行程结束后自由活动，感受让您意犹未尽的魅力海口。
                <w:br/>
                交通：大巴车
                <w:br/>
                景点：文笔峰  海南海口免税城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明光胜意或同级中银天艺、香江国际、金银龙酒店、宝丰国际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海口飞兰州
                <w:br/>
              </w:t>
            </w:r>
          </w:p>
          <w:p>
            <w:pPr>
              <w:pStyle w:val="indent"/>
            </w:pPr>
            <w:r>
              <w:rPr>
                <w:rFonts w:ascii="微软雅黑" w:hAnsi="微软雅黑" w:eastAsia="微软雅黑" w:cs="微软雅黑"/>
                <w:color w:val="000000"/>
                <w:sz w:val="20"/>
                <w:szCs w:val="20"/>
              </w:rPr>
              <w:t xml:space="preserve">
                酒店用早餐，根据航班时间前往海口美兰机场，结束本次愉快的“国际旅游岛”之行。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 VIP 旅游车，保证每人一正座（海南正规 26 座以下的车型均无行李箱）。
                <w:br/>
                住宿标准 海口入住携程 5 钻精品酒店， 三亚入住三亚湾红树林酒店城市景观房
                <w:br/>
                景点门票 报价包含景点首道门票（不含景区内设自费项目，另有约定除外）。
                <w:br/>
                保险服务 旅行社责任险（保额 20 万元/人）。
                <w:br/>
                用餐标准 全程含 3 正 5 早，早餐:酒店围桌或自助早；正餐: 30 元/正(含海鲜餐、社会小炒)
                <w:br/>
                旅游购物 购物随客意（部分景区或酒店内设有购物场所，属于其自行商业行为）。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 VIP 旅游车，保证每人一正座（海南正规 26 座以下的车型均无行李箱）。
                <w:br/>
                住宿标准 海口入住携程 5 钻精品酒店， 三亚入住三亚湾红树林酒店城市景观房
                <w:br/>
                景点门票 报价包含景点首道门票（不含景区内设自费项目，另有约定除外）。
                <w:br/>
                保险服务 旅行社责任险（保额 20 万元/人）。
                <w:br/>
                用餐标准 全程含 3 正 5 早，早餐:酒店围桌或自助早；正餐: 30 元/正(含海鲜餐、社会小炒)
                <w:br/>
                旅游购物 购物随客意（部分景区或酒店内设有购物场所，属于其自行商业行为）。
                <w:br/>
                导游服务 持证专业优秀导游讲解服务。
                <w:br/>
                儿童费用 儿童报价只含餐（不含早餐）、车，不含门票和床位，如小孩超高，需另增加门票费用。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玫瑰谷电瓶车 30 元/人、红色娘子军实景演出 260 元/人、潜水 480 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2025-06-27T16:18:30+08:00</dcterms:created>
  <dcterms:modified xsi:type="dcterms:W3CDTF">2025-06-27T16:18:30+08:00</dcterms:modified>
</cp:coreProperties>
</file>

<file path=docProps/custom.xml><?xml version="1.0" encoding="utf-8"?>
<Properties xmlns="http://schemas.openxmlformats.org/officeDocument/2006/custom-properties" xmlns:vt="http://schemas.openxmlformats.org/officeDocument/2006/docPropsVTypes"/>
</file>