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（陕西））风岳长安双动5日游行程单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SX1749172489m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15-20人轻奢团
                <w:br/>
                0购物0必消0套路/全程一车一导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兰州出发，乘高铁前往【古都西安】—中国历史上建都朝代最多，建都时间最长，影响力最大的都城，是中华文明的
                <w:br/>
                发祥地、中华民族的摇篮、中华文化的杰出代表，居中国古都之首，也被赋予最早的东方世界之都。抵达西安，工作
                <w:br/>
                人员专车接站，送往酒店休息。当天若有时间可自由活动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华清宫-秦始皇兵马俑博物院
                <w:br/>
              </w:t>
            </w:r>
          </w:p>
          <w:p>
            <w:pPr>
              <w:pStyle w:val="indent"/>
            </w:pPr>
            <w:r>
              <w:rPr>
                <w:rFonts w:ascii="微软雅黑" w:hAnsi="微软雅黑" w:eastAsia="微软雅黑" w:cs="微软雅黑"/>
                <w:color w:val="000000"/>
                <w:sz w:val="20"/>
                <w:szCs w:val="20"/>
              </w:rPr>
              <w:t xml:space="preserve">
                早餐后酒店接客人，乘车前往临潼前往【华清宫】不含兵谏亭往
                <w:br/>
                返电瓶车 20 元/人，不含骊山往返索道 60 元/人）这里因唐明皇与杨贵妃的爱情故事及西安事变的发生地而享誉海外。
                <w:br/>
                华清宫本是一个普通的皇家避寒宫殿，华清池因杨贵妃而享誉古今。一千多年前三郎与玉环的爱情，在飞霜殿内、在
                <w:br/>
                九龙湖上、在石榴树下、在贵妃池旁，恩爱十年抵不上马嵬士兵哗变，是爱？是恨？美人已去，池仍在，慕名而来只
                <w:br/>
                为一睹贵妃出浴的香艳之地。
                <w:br/>
                交通：大巴
                <w:br/>
                景点：华清宫-秦始皇兵马俑博物院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华山--韩城古城--壶口
                <w:br/>
              </w:t>
            </w:r>
          </w:p>
          <w:p>
            <w:pPr>
              <w:pStyle w:val="indent"/>
            </w:pPr>
            <w:r>
              <w:rPr>
                <w:rFonts w:ascii="微软雅黑" w:hAnsi="微软雅黑" w:eastAsia="微软雅黑" w:cs="微软雅黑"/>
                <w:color w:val="000000"/>
                <w:sz w:val="20"/>
                <w:szCs w:val="20"/>
              </w:rPr>
              <w:t xml:space="preserve">
                早餐后酒店接客人后前往华山景区，游览险居五岳名山之首【西岳华山】不含索道 190-360
                <w:br/>
                元，含排队时间），北峰云台峰-－华山论剑；东峰朝阳峰-－鹞子翻身；中峰玉女峰-－乘龙快婿；西峰莲花峰-－沉香
                <w:br/>
                劈山救母；南峰落雁峰-－长空栈道。享侠文化主题特色餐【华山英雄宴】；后乘车赴【韩城古城】
                <w:br/>
                交通：大巴
                <w:br/>
                景点：华山--韩城古城--壶口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壶口瀑布---大雁塔北广场--大唐不夜城
                <w:br/>
              </w:t>
            </w:r>
          </w:p>
          <w:p>
            <w:pPr>
              <w:pStyle w:val="indent"/>
            </w:pPr>
            <w:r>
              <w:rPr>
                <w:rFonts w:ascii="微软雅黑" w:hAnsi="微软雅黑" w:eastAsia="微软雅黑" w:cs="微软雅黑"/>
                <w:color w:val="000000"/>
                <w:sz w:val="20"/>
                <w:szCs w:val="20"/>
              </w:rPr>
              <w:t xml:space="preserve">
                早餐后酒店接客人前往游览具有“源出昆仑衍大流，玉关九转一壶收”美称的【黄河壶口瀑布】壶口瀑布是中国第二大瀑布，世界上最大的黄色瀑布。夏季，壶口瀑布
                <w:br/>
                气势恢宏;而到了冬季，整个水面全部冰冻，结出罕见的巨大冰瀑。品黄河大鲤鱼，体验【壶口特色餐】；
                <w:br/>
                后乘车返回西安前往参观亚洲最大的音乐喷泉广场【大雁塔北广场】，随后打卡送西安网红打卡地【大唐不夜城】大
                <w:br/>
                唐不夜城为“西安年·最中国”主会场，首批全国示范步行街.中国十大高品位文化步行街.是西安夜晚游玩的最美地，每
                <w:br/>
                当夜幕降临，华灯全部点亮的时候，这条街呈现出来的世界一片华彩。
                <w:br/>
                交通：大巴
                <w:br/>
                景点：壶口瀑布---大雁塔北广场--大唐不夜城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大慈恩寺--西安博物院--钟鼓楼广场-回民街-散团返程
                <w:br/>
              </w:t>
            </w:r>
          </w:p>
          <w:p>
            <w:pPr>
              <w:pStyle w:val="indent"/>
            </w:pPr>
            <w:r>
              <w:rPr>
                <w:rFonts w:ascii="微软雅黑" w:hAnsi="微软雅黑" w:eastAsia="微软雅黑" w:cs="微软雅黑"/>
                <w:color w:val="000000"/>
                <w:sz w:val="20"/>
                <w:szCs w:val="20"/>
              </w:rPr>
              <w:t xml:space="preserve">
                早餐后酒店接客人走进【大慈恩寺】在大雁塔下亲自为家人祈
                <w:br/>
                福，大雁塔位于唐长安城晋昌坊(今陕西省西安市南)的大慈恩寺内，又名"慈恩寺塔"。唐永徽三年，玄奘为保存由天竺
                <w:br/>
                经丝绸之路带回长安的经卷佛像主持修建了大雁塔，大雁塔作为现存最早、规模最大的唐代四方楼阁式砖塔，大雁塔
                <w:br/>
                是华夏文化的典型物证，是凝聚了中国古代劳动人民智慧结晶的标志性建筑。午餐特别体验【拾叁潮--盛唐宴】；随
                <w:br/>
                后前往参观以展示珍贵文物，唐代千年古塔、悠扬的雁塔晨钟、秀丽的园林景观而闻名的【西安博物院】由文物展馆区、小雁塔以及荐福寺为核心的历史名胜区、园林游
                <w:br/>
                览区三部分组成，唐代密檐砖塔，是佛教传入中原地区并融入汉族文化的标志性建筑。后乘车至西安市中心——【钟
                <w:br/>
                鼓楼广场】。西安著名的坊上美食文化街区【回民街】
                <w:br/>
                交通：大巴/火车
                <w:br/>
                景点：大慈恩寺--西安博物院--钟鼓楼广场-回民街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行程游览期间为西安正规空调旅游新车（确保每人一个正座，0 岁以上儿童需占座
                <w:br/>
                位）
                <w:br/>
                3晚西安指定网评 4钻酒店双标间 1晚壶口特色酒店住宿，不提供自然单间，出现单人需游客另付房差（西安：洲际旗下智选假日酒店或宜尚酒店等连锁  华山：四钻酒店   韩城：五钻酒店）
                <w:br/>
                4早 4正餐。早餐酒店含、不吃不退；正餐 40元餐标
                <w:br/>
                景区【】首道门票，不含景区小交通。十人以下按挂牌价核算
                <w:br/>
                当地优秀中文导游服务；团队全陪未持全国导游证等有效证件产生费用自理
                <w:br/>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保险；2、如遇单人请补单房差；3、景区内小交通除外，可根据个人自愿选择参加；4、因不可抗力而产生的费用：5、合同未约定由组团社支付的费用，包括但不限于行程以外非合同约定活动项目所需的费用、自行安排活动期间发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天气概况】西安夏季天气炎热干燥，请备好防晒用品及防暑降温药品，并多喝饮用水预防中暑；春秋季天气多为雨季，请备好雨具以防措手不及；冬季天气寒冷，请多穿衣物防寒保暖。【陕西特产】1、陕北狗头枣，大小如鸡蛋，“狗头”之名源于唐高宗李治，皮薄肉厚、香甜可口、形似狗头，因此而得名。经常食用有健胃养脾、补中益气、治咳润肺、缓解药毒、预防癌症等功效；2、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3、富平琼锅糖，选用陕北优质小米为原料，通过特殊工艺制作而成，因其香脆、口食味美，为纯天然食品，稀有的食补佳品。4、临潼石榴，名居全国五大名榴之冠，素以色泽艳丽、果大皮薄、汁多味甜、核软鲜美、籽肥渣少等特点而     著称。有生津、化食、健脾、开胃、滋阴、平肝、补肾、明目等功效；5、火晶柿子，果形扁圆、面色朱红、细润光滑、皮薄无核、果肉深红、鲜美甘珍、大小均匀。被誉为“最甜的金果”，有清热润肠、生津止渴、祛痰镇咳的作用；【陕西特色】1、蓝田玉器，中国四大美玉之一，产自陕西省蓝田县境内，常年浸泡在 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2、牛羊肉泡馍，陕西名食的“总代表”，其特点是料重味醇、肉烂汤浓、诱人食欲、回味无穷，亦有暖胃之功。3、腊汁肉夹馍，西安驰名的风味小吃，腊汁肉色亮红润、软烂醇香、肥肉不腻、瘦肉不柴、入口即化，夹在白吉馍饼中食用，唇齿留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2025-06-07T23:13:46+08:00</dcterms:created>
  <dcterms:modified xsi:type="dcterms:W3CDTF">2025-06-07T23:13:46+08:00</dcterms:modified>
</cp:coreProperties>
</file>

<file path=docProps/custom.xml><?xml version="1.0" encoding="utf-8"?>
<Properties xmlns="http://schemas.openxmlformats.org/officeDocument/2006/custom-properties" xmlns:vt="http://schemas.openxmlformats.org/officeDocument/2006/docPropsVTypes"/>
</file>